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18F" w14:textId="77777777" w:rsidR="003517B1" w:rsidRPr="00D01F93" w:rsidRDefault="00B04665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>Szafki z HPL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TAURUS firmy</w:t>
      </w:r>
      <w:r w:rsidR="003517B1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ALSANIT </w:t>
      </w:r>
    </w:p>
    <w:p w14:paraId="423CDFA7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345CE84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D7694B" w:rsidRDefault="003517B1" w:rsidP="003517B1">
      <w:pPr>
        <w:rPr>
          <w:rFonts w:ascii="Arial" w:hAnsi="Arial" w:cs="Arial"/>
          <w:sz w:val="22"/>
          <w:szCs w:val="22"/>
          <w:u w:val="single"/>
          <w:lang w:val="pl-PL"/>
        </w:rPr>
        <w:sectPr w:rsidR="003517B1" w:rsidRPr="00D7694B" w:rsidSect="006117FC">
          <w:footerReference w:type="default" r:id="rId6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D7694B" w:rsidRDefault="00D01F93" w:rsidP="00D01F93">
      <w:pPr>
        <w:jc w:val="both"/>
        <w:rPr>
          <w:rFonts w:ascii="Arial" w:hAnsi="Arial" w:cs="Arial"/>
          <w:lang w:val="pl-PL"/>
        </w:rPr>
      </w:pPr>
      <w:r w:rsidRPr="00D7694B">
        <w:rPr>
          <w:rFonts w:ascii="Arial" w:hAnsi="Arial" w:cs="Arial"/>
          <w:b/>
          <w:u w:val="single"/>
          <w:lang w:val="pl-PL"/>
        </w:rPr>
        <w:t>PRODUKT</w:t>
      </w:r>
      <w:r w:rsidRPr="00D7694B">
        <w:rPr>
          <w:rFonts w:ascii="Arial" w:hAnsi="Arial" w:cs="Arial"/>
          <w:u w:val="single"/>
          <w:lang w:val="pl-PL"/>
        </w:rPr>
        <w:t>:</w:t>
      </w:r>
    </w:p>
    <w:p w14:paraId="5CF54A31" w14:textId="77777777" w:rsidR="00D01F93" w:rsidRPr="0045506C" w:rsidRDefault="00D01F93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Szafki model TAURUS firmy ALSANIT ul. Wieleńska 2, 64-980 Trzcianka, lub inne o nie gorszych parametrach technicznych i wizualnych.</w:t>
      </w:r>
    </w:p>
    <w:p w14:paraId="6FD11558" w14:textId="77777777" w:rsidR="0045506C" w:rsidRDefault="0045506C" w:rsidP="003517B1">
      <w:pPr>
        <w:jc w:val="both"/>
        <w:rPr>
          <w:rFonts w:ascii="Arial" w:hAnsi="Arial" w:cs="Arial"/>
          <w:lang w:val="pl-PL"/>
        </w:rPr>
      </w:pPr>
    </w:p>
    <w:p w14:paraId="277C7F9B" w14:textId="7B99029A" w:rsidR="0045506C" w:rsidRPr="0045506C" w:rsidRDefault="0045506C" w:rsidP="0045506C">
      <w:pPr>
        <w:jc w:val="both"/>
        <w:rPr>
          <w:rFonts w:ascii="Arial" w:hAnsi="Arial" w:cs="Arial"/>
          <w:b/>
          <w:bCs/>
          <w:sz w:val="18"/>
          <w:lang w:val="pl-PL"/>
        </w:rPr>
      </w:pPr>
      <w:r w:rsidRPr="0045506C">
        <w:rPr>
          <w:rFonts w:ascii="Arial" w:hAnsi="Arial" w:cs="Arial"/>
          <w:b/>
          <w:bCs/>
          <w:sz w:val="18"/>
          <w:lang w:val="pl-PL"/>
        </w:rPr>
        <w:t>Certyfikat TUV Nr.: 3510.01968.Z01</w:t>
      </w:r>
    </w:p>
    <w:p w14:paraId="492C1151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AA13042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54C53A07" w14:textId="77777777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Odporne na wilgoć szafki z laminatu kompaktowego HPL posiadają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konstrukcję samonośną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to znaczy składane są bez użycia profili aluminiowych, dzięki temu szafki są higieniczne gdyż wszystkie krawędzie są odsłonięte i łatwe do utrzymania w czystości.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</w:t>
      </w:r>
      <w:r w:rsidRPr="0045506C">
        <w:rPr>
          <w:rFonts w:ascii="Arial" w:hAnsi="Arial" w:cs="Arial"/>
          <w:sz w:val="18"/>
          <w:szCs w:val="18"/>
          <w:lang w:val="pl-PL"/>
        </w:rPr>
        <w:t>, dzięki czemu złącza są odporne na niepożądane luzowanie.</w:t>
      </w:r>
    </w:p>
    <w:p w14:paraId="2D500785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723D3F26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KORPUS SZAFKI:</w:t>
      </w:r>
    </w:p>
    <w:p w14:paraId="32AC79BC" w14:textId="08A69A6B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Laminat kompaktowy HPL jest absolutnie odporny na wilgoć, gnicie, zarysowania i uderzenia.</w:t>
      </w:r>
      <w:r w:rsidR="00E80B32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Ściana tylna szafki wykonana jest z HPL o grubości  4 mm, </w:t>
      </w:r>
      <w:r w:rsidR="0045507F" w:rsidRPr="0045506C">
        <w:rPr>
          <w:rFonts w:ascii="Arial" w:hAnsi="Arial" w:cs="Arial"/>
          <w:sz w:val="18"/>
          <w:szCs w:val="18"/>
          <w:lang w:val="pl-PL"/>
        </w:rPr>
        <w:t>pozostałe elementy korpusu wykonane są z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HPL o grubości 10 mm. Połączenie ściany tylnej ze ścianą boczną wykonane jest poprzez rowkowanie ścian bocznych na szerokość 4 mm, dzięki temu uzyskano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plecy wpuszczone 10 mm w głąb szafki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, co daje znakomitą wentylację oraz pozwala na ustawienie szafek plecami do siebie bez dodatkowych szczelin (przy zabudowie wyspowej).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Szafki posiadają w ściankach bocznych otwory montażowe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niezbędne do skręcania ze sobą</w:t>
      </w:r>
      <w:r w:rsidR="00AF6086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>szaf stojących w szeregu. Istnieje możliwość wykonania szafki ze skośnym daszkiem. Szafki posadowione są na poliamidowych nogach  (z możliwością zamocowania systemowego klipsa z maskownicą) cofniętych o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56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mm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>od lica szafki</w:t>
      </w:r>
      <w:r w:rsidR="009C280A" w:rsidRPr="0045506C">
        <w:rPr>
          <w:rFonts w:ascii="Arial" w:hAnsi="Arial" w:cs="Arial"/>
          <w:sz w:val="18"/>
          <w:szCs w:val="18"/>
          <w:lang w:val="pl-PL"/>
        </w:rPr>
        <w:t>, cokole z HPL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lub na ławkach.</w:t>
      </w:r>
    </w:p>
    <w:p w14:paraId="1DC6EE8D" w14:textId="77777777" w:rsidR="003517B1" w:rsidRPr="00850F4C" w:rsidRDefault="003517B1" w:rsidP="003517B1">
      <w:pPr>
        <w:jc w:val="both"/>
        <w:rPr>
          <w:rFonts w:ascii="Arial" w:hAnsi="Arial" w:cs="Arial"/>
          <w:lang w:val="pl-PL"/>
        </w:rPr>
      </w:pPr>
    </w:p>
    <w:p w14:paraId="73BA551C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DRZWI:</w:t>
      </w:r>
    </w:p>
    <w:p w14:paraId="4E6014B9" w14:textId="410E9BC1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Drzwi wykonane z laminatu wysokociśnieniowego o grubości 10mm lub 12 mm posiadają zaokrąglone krawędzie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R0,5-1mm w zależności od grubości płyty</w:t>
      </w:r>
      <w:r w:rsidR="000A2841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mostkowe </w:t>
      </w:r>
      <w:r w:rsidR="0045506C" w:rsidRPr="0045506C">
        <w:rPr>
          <w:rFonts w:ascii="Arial" w:hAnsi="Arial" w:cs="Arial"/>
          <w:sz w:val="18"/>
          <w:szCs w:val="18"/>
          <w:u w:val="single"/>
          <w:lang w:val="pl-PL"/>
        </w:rPr>
        <w:t>(</w:t>
      </w:r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>wzór przemysłowy Wp.30407)</w:t>
      </w:r>
      <w:r w:rsidR="0045506C" w:rsidRPr="0045506C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>wykonane z polimeru są niewidoczne z zewnątrz i stanowią jednocześnie ogranicznik otwarcia</w:t>
      </w:r>
      <w:r w:rsidR="00C85C2C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C85C2C" w:rsidRPr="0045506C">
        <w:rPr>
          <w:rFonts w:ascii="Arial" w:hAnsi="Arial" w:cs="Arial"/>
          <w:sz w:val="18"/>
          <w:szCs w:val="18"/>
          <w:u w:val="single"/>
          <w:lang w:val="pl-PL"/>
        </w:rPr>
        <w:t>Drzwi zlicowane z wieńcem górnym dają równą płaszczyznę po zamknięciu.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.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Szczelina między drzwiami a korpusem wynosi 2 mm i jest wyznaczona przez zawias z jednej strony oraz silikonowy odbojnik z drugiej strony.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="00FF36DA" w:rsidRPr="0045506C">
        <w:rPr>
          <w:rFonts w:ascii="Arial" w:hAnsi="Arial" w:cs="Arial"/>
          <w:sz w:val="18"/>
          <w:szCs w:val="18"/>
          <w:lang w:val="pl-PL"/>
        </w:rPr>
        <w:t>drzwi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na głębokość minimum 4 mm i posiada kołnierz grubości 2 mm, </w:t>
      </w:r>
      <w:r w:rsidR="005361DF">
        <w:rPr>
          <w:rFonts w:ascii="Arial" w:hAnsi="Arial" w:cs="Arial"/>
          <w:sz w:val="18"/>
          <w:szCs w:val="18"/>
          <w:lang w:val="pl-PL"/>
        </w:rPr>
        <w:t>nie stosuje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się odbojników naklejanych na korpus. </w:t>
      </w:r>
    </w:p>
    <w:p w14:paraId="5707D94B" w14:textId="0FAE6DE4" w:rsidR="003517B1" w:rsidRDefault="00D7694B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</w:p>
    <w:p w14:paraId="41EF7A54" w14:textId="77777777" w:rsidR="00D7694B" w:rsidRDefault="00D7694B" w:rsidP="003517B1">
      <w:pPr>
        <w:jc w:val="both"/>
        <w:rPr>
          <w:rFonts w:ascii="Arial" w:hAnsi="Arial" w:cs="Arial"/>
          <w:lang w:val="pl-PL"/>
        </w:rPr>
      </w:pPr>
    </w:p>
    <w:p w14:paraId="5272AA55" w14:textId="77777777" w:rsidR="00D7694B" w:rsidRDefault="00D7694B" w:rsidP="003517B1">
      <w:pPr>
        <w:jc w:val="both"/>
        <w:rPr>
          <w:rFonts w:ascii="Arial" w:hAnsi="Arial" w:cs="Arial"/>
          <w:lang w:val="pl-PL"/>
        </w:rPr>
      </w:pPr>
    </w:p>
    <w:p w14:paraId="7B2FC645" w14:textId="77777777" w:rsidR="00D7694B" w:rsidRDefault="00D7694B" w:rsidP="003517B1">
      <w:pPr>
        <w:jc w:val="both"/>
        <w:rPr>
          <w:rFonts w:ascii="Arial" w:hAnsi="Arial" w:cs="Arial"/>
          <w:lang w:val="pl-PL"/>
        </w:rPr>
      </w:pPr>
    </w:p>
    <w:p w14:paraId="1E5D9A26" w14:textId="77777777" w:rsidR="00D7694B" w:rsidRPr="00644EDF" w:rsidRDefault="00D7694B" w:rsidP="003517B1">
      <w:pPr>
        <w:jc w:val="both"/>
        <w:rPr>
          <w:rFonts w:ascii="Arial" w:hAnsi="Arial" w:cs="Arial"/>
          <w:lang w:val="pl-PL"/>
        </w:rPr>
      </w:pPr>
    </w:p>
    <w:p w14:paraId="6519C8A2" w14:textId="77777777" w:rsidR="000A2841" w:rsidRPr="00A037E3" w:rsidRDefault="000A2841" w:rsidP="000A2841">
      <w:pPr>
        <w:jc w:val="both"/>
        <w:rPr>
          <w:rFonts w:ascii="Arial" w:hAnsi="Arial" w:cs="Arial"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WNĘTRZE SZAFY:</w:t>
      </w:r>
    </w:p>
    <w:p w14:paraId="2932E1B8" w14:textId="2C270179" w:rsidR="000A2841" w:rsidRPr="0045506C" w:rsidRDefault="000A2841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Każda komora wyposażona jest w </w:t>
      </w:r>
      <w:r w:rsidR="009F6B32" w:rsidRPr="0045506C">
        <w:rPr>
          <w:rFonts w:ascii="Arial" w:hAnsi="Arial" w:cs="Arial"/>
          <w:sz w:val="18"/>
          <w:szCs w:val="18"/>
          <w:lang w:val="pl-PL"/>
        </w:rPr>
        <w:t xml:space="preserve">nierdzewny polimerowy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haczyk na odzież wierzchnią  w lub opcjonalnie w aluminiowy drążek (lakierowany na kolor czarny) z poliamidowymi haczykami (3 szt.), plecy posiadają otwory wentylacyjne na dole i górze szafki. Jako opcja istnieje możliwość wyposażenia szaf w </w:t>
      </w:r>
      <w:r w:rsidR="005361DF">
        <w:rPr>
          <w:rFonts w:ascii="Arial" w:hAnsi="Arial" w:cs="Arial"/>
          <w:sz w:val="18"/>
          <w:szCs w:val="18"/>
          <w:lang w:val="pl-PL"/>
        </w:rPr>
        <w:t xml:space="preserve">wentylowane </w:t>
      </w:r>
      <w:r w:rsidRPr="0045506C">
        <w:rPr>
          <w:rFonts w:ascii="Arial" w:hAnsi="Arial" w:cs="Arial"/>
          <w:sz w:val="18"/>
          <w:szCs w:val="18"/>
          <w:lang w:val="pl-PL"/>
        </w:rPr>
        <w:t>półki  i dowolnej aranżacji podziału wnętrza.</w:t>
      </w:r>
    </w:p>
    <w:p w14:paraId="705AC3E3" w14:textId="77777777" w:rsidR="000A2841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327F526" w14:textId="0691323E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MECHANIZM ZAMKNIĘCIA DRZWI:</w:t>
      </w:r>
    </w:p>
    <w:p w14:paraId="0EF4AA05" w14:textId="77777777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</w:t>
      </w:r>
      <w:r w:rsidR="00D01F93" w:rsidRPr="0045506C">
        <w:rPr>
          <w:rFonts w:ascii="Arial" w:hAnsi="Arial" w:cs="Arial"/>
          <w:sz w:val="18"/>
          <w:szCs w:val="18"/>
          <w:lang w:val="pl-PL"/>
        </w:rPr>
        <w:t xml:space="preserve"> mechaniczny lub elektroniczny.</w:t>
      </w:r>
    </w:p>
    <w:p w14:paraId="5B2B34EB" w14:textId="77777777" w:rsidR="003517B1" w:rsidRPr="007953C0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399F091" w14:textId="01E44770" w:rsidR="003517B1" w:rsidRPr="00E80B32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AKCESORIA DODATKOWO PŁATNE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3AEB24E" w14:textId="02DD30D0" w:rsidR="003517B1" w:rsidRPr="0045506C" w:rsidRDefault="000A28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-</w:t>
      </w:r>
      <w:r w:rsidR="009C280A" w:rsidRPr="0045506C">
        <w:rPr>
          <w:rFonts w:ascii="Arial" w:hAnsi="Arial" w:cs="Arial"/>
          <w:sz w:val="18"/>
          <w:szCs w:val="18"/>
          <w:lang w:val="pl-PL"/>
        </w:rPr>
        <w:t>numeracja: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tabliczki aluminiowe o wymiarach z numeracją i z wyciętym otworem na zamek, tabliczki montowane są pod zamkiem. </w:t>
      </w:r>
      <w:r w:rsidR="00F506FF" w:rsidRPr="0045506C">
        <w:rPr>
          <w:rFonts w:ascii="Arial" w:hAnsi="Arial" w:cs="Arial"/>
          <w:sz w:val="18"/>
          <w:szCs w:val="18"/>
          <w:lang w:val="pl-PL"/>
        </w:rPr>
        <w:t>Tabliczki wykonan</w:t>
      </w:r>
      <w:r w:rsidR="00F506FF">
        <w:rPr>
          <w:rFonts w:ascii="Arial" w:hAnsi="Arial" w:cs="Arial"/>
          <w:sz w:val="18"/>
          <w:szCs w:val="18"/>
          <w:lang w:val="pl-PL"/>
        </w:rPr>
        <w:t>e z laminatu grawerskiego, numeracja wypalana laserowo.</w:t>
      </w:r>
      <w:r w:rsidRPr="0045506C">
        <w:rPr>
          <w:rFonts w:ascii="Arial" w:hAnsi="Arial" w:cs="Arial"/>
          <w:sz w:val="18"/>
          <w:szCs w:val="18"/>
          <w:lang w:val="pl-PL"/>
        </w:rPr>
        <w:br/>
        <w:t>-system anty-włamaniowy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: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kołek stalowy wpuszczany w kątownik zamka zabezpieczający szafkę przed włamaniem się (przez odchylanie ścianki działowej oraz wypięcie </w:t>
      </w:r>
      <w:r w:rsidR="005361DF">
        <w:rPr>
          <w:rFonts w:ascii="Arial" w:hAnsi="Arial" w:cs="Arial"/>
          <w:sz w:val="18"/>
          <w:szCs w:val="18"/>
          <w:lang w:val="pl-PL"/>
        </w:rPr>
        <w:t>krzywki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="009C280A" w:rsidRPr="0045506C">
        <w:rPr>
          <w:rFonts w:ascii="Arial" w:hAnsi="Arial" w:cs="Arial"/>
          <w:sz w:val="18"/>
          <w:szCs w:val="18"/>
          <w:lang w:val="pl-PL"/>
        </w:rPr>
        <w:br/>
        <w:t>- ogranicznik otwarcia do kąta max 95°, ogranicznik wykonany jest z ocynkowanego pręta fi 6mm oraz 2 odpowiednio profilowanych poliamidowych kostek.</w:t>
      </w:r>
    </w:p>
    <w:p w14:paraId="3AE76BCC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B1F50F1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104E85D5" w14:textId="1594FCAE" w:rsidR="00D7694B" w:rsidRPr="00220C41" w:rsidRDefault="003517B1" w:rsidP="00D7694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Korpus szafki wy</w:t>
      </w:r>
      <w:r w:rsidR="005361DF">
        <w:rPr>
          <w:rFonts w:ascii="Arial" w:hAnsi="Arial" w:cs="Arial"/>
          <w:sz w:val="18"/>
          <w:szCs w:val="18"/>
          <w:lang w:val="pl-PL"/>
        </w:rPr>
        <w:t>konany w kolorach:</w:t>
      </w:r>
      <w:r w:rsidR="00AF6086" w:rsidRPr="0045506C">
        <w:rPr>
          <w:rFonts w:ascii="Arial" w:hAnsi="Arial" w:cs="Arial"/>
          <w:sz w:val="18"/>
          <w:szCs w:val="18"/>
          <w:lang w:val="pl-PL"/>
        </w:rPr>
        <w:t xml:space="preserve"> biały, szary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, </w:t>
      </w:r>
      <w:r w:rsidR="00B56E5E" w:rsidRPr="0045506C">
        <w:rPr>
          <w:rFonts w:ascii="Arial" w:hAnsi="Arial" w:cs="Arial"/>
          <w:sz w:val="18"/>
          <w:szCs w:val="18"/>
          <w:lang w:val="pl-PL"/>
        </w:rPr>
        <w:t>antracyt</w:t>
      </w:r>
      <w:r w:rsidR="009C280A" w:rsidRPr="0045506C">
        <w:rPr>
          <w:rFonts w:ascii="Arial" w:hAnsi="Arial" w:cs="Arial"/>
          <w:sz w:val="18"/>
          <w:szCs w:val="18"/>
          <w:lang w:val="pl-PL"/>
        </w:rPr>
        <w:t>.</w:t>
      </w:r>
      <w:r w:rsidR="00D7694B">
        <w:rPr>
          <w:rFonts w:ascii="Arial" w:hAnsi="Arial" w:cs="Arial"/>
          <w:sz w:val="18"/>
          <w:szCs w:val="18"/>
          <w:lang w:val="pl-PL"/>
        </w:rPr>
        <w:t xml:space="preserve"> </w:t>
      </w:r>
      <w:r w:rsidR="00D7694B" w:rsidRPr="00220C41">
        <w:rPr>
          <w:rFonts w:ascii="Arial" w:hAnsi="Arial" w:cs="Arial"/>
          <w:sz w:val="18"/>
          <w:szCs w:val="18"/>
        </w:rPr>
        <w:t xml:space="preserve">Fronty w kolorach, które dostępne są na stronie producenta </w:t>
      </w:r>
      <w:hyperlink r:id="rId7" w:history="1">
        <w:r w:rsidR="00D7694B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1C09E3EC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5410885" w14:textId="77777777" w:rsidR="006B49BB" w:rsidRPr="00220C41" w:rsidRDefault="006B49BB" w:rsidP="006B49BB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WYMIARY STANDARDOWE:</w:t>
      </w:r>
    </w:p>
    <w:p w14:paraId="3AF0AD3C" w14:textId="77777777" w:rsidR="006B49BB" w:rsidRPr="00220C41" w:rsidRDefault="006B49BB" w:rsidP="006B49B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300/400 mm</w:t>
      </w:r>
    </w:p>
    <w:p w14:paraId="3E32A53F" w14:textId="77777777" w:rsidR="006B49BB" w:rsidRPr="00220C41" w:rsidRDefault="006B49BB" w:rsidP="006B49B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490 mm</w:t>
      </w:r>
    </w:p>
    <w:p w14:paraId="37FA428C" w14:textId="058C84D9" w:rsidR="006B49BB" w:rsidRPr="00220C41" w:rsidRDefault="006B49BB" w:rsidP="006B49BB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Wysokość:</w:t>
      </w:r>
      <w:r>
        <w:rPr>
          <w:rFonts w:ascii="Arial" w:hAnsi="Arial" w:cs="Arial"/>
          <w:sz w:val="18"/>
          <w:szCs w:val="18"/>
        </w:rPr>
        <w:t xml:space="preserve">    </w:t>
      </w:r>
      <w:r w:rsidRPr="00220C41">
        <w:rPr>
          <w:rFonts w:ascii="Arial" w:hAnsi="Arial" w:cs="Arial"/>
          <w:sz w:val="18"/>
          <w:szCs w:val="18"/>
        </w:rPr>
        <w:t>Około</w:t>
      </w:r>
      <w:r>
        <w:rPr>
          <w:rFonts w:ascii="Arial" w:hAnsi="Arial" w:cs="Arial"/>
          <w:sz w:val="18"/>
          <w:szCs w:val="18"/>
        </w:rPr>
        <w:t xml:space="preserve"> </w:t>
      </w:r>
      <w:r w:rsidR="00706329">
        <w:rPr>
          <w:rFonts w:ascii="Arial" w:hAnsi="Arial" w:cs="Arial"/>
          <w:sz w:val="18"/>
          <w:szCs w:val="18"/>
        </w:rPr>
        <w:t>1510/</w:t>
      </w:r>
      <w:r w:rsidR="00706329" w:rsidRPr="00220C41">
        <w:rPr>
          <w:rFonts w:ascii="Arial" w:hAnsi="Arial" w:cs="Arial"/>
          <w:sz w:val="18"/>
          <w:szCs w:val="18"/>
        </w:rPr>
        <w:t>1</w:t>
      </w:r>
      <w:r w:rsidR="00706329">
        <w:rPr>
          <w:rFonts w:ascii="Arial" w:hAnsi="Arial" w:cs="Arial"/>
          <w:sz w:val="18"/>
          <w:szCs w:val="18"/>
        </w:rPr>
        <w:t>91</w:t>
      </w:r>
      <w:r w:rsidR="00706329" w:rsidRPr="00220C41">
        <w:rPr>
          <w:rFonts w:ascii="Arial" w:hAnsi="Arial" w:cs="Arial"/>
          <w:sz w:val="18"/>
          <w:szCs w:val="18"/>
        </w:rPr>
        <w:t>0</w:t>
      </w:r>
      <w:r w:rsidR="00706329">
        <w:rPr>
          <w:rFonts w:ascii="Arial" w:hAnsi="Arial" w:cs="Arial"/>
          <w:sz w:val="18"/>
          <w:szCs w:val="18"/>
        </w:rPr>
        <w:t xml:space="preserve"> </w:t>
      </w:r>
      <w:r w:rsidR="00706329" w:rsidRPr="00220C41">
        <w:rPr>
          <w:rFonts w:ascii="Arial" w:hAnsi="Arial" w:cs="Arial"/>
          <w:sz w:val="18"/>
          <w:szCs w:val="18"/>
        </w:rPr>
        <w:t>mm</w:t>
      </w:r>
      <w:r w:rsidR="00706329" w:rsidRPr="00220C41">
        <w:rPr>
          <w:rFonts w:ascii="Arial" w:hAnsi="Arial" w:cs="Arial"/>
          <w:sz w:val="18"/>
          <w:szCs w:val="18"/>
        </w:rPr>
        <w:tab/>
        <w:t>z nogami</w:t>
      </w:r>
    </w:p>
    <w:p w14:paraId="16D7B47A" w14:textId="77777777" w:rsidR="006B49BB" w:rsidRPr="00220C41" w:rsidRDefault="006B49BB" w:rsidP="006B49BB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Około 19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0/22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 z ławką</w:t>
      </w:r>
    </w:p>
    <w:p w14:paraId="6C3367F6" w14:textId="77777777" w:rsidR="006B49BB" w:rsidRPr="00220C41" w:rsidRDefault="006B49BB" w:rsidP="006B49BB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</w:t>
      </w:r>
      <w:r w:rsidRPr="00220C41">
        <w:rPr>
          <w:rFonts w:ascii="Arial" w:hAnsi="Arial" w:cs="Arial"/>
          <w:sz w:val="18"/>
          <w:szCs w:val="18"/>
        </w:rPr>
        <w:t>koło 18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wysoki korpus</w:t>
      </w:r>
    </w:p>
    <w:p w14:paraId="0B2838B0" w14:textId="77777777" w:rsidR="006B49BB" w:rsidRPr="00220C41" w:rsidRDefault="006B49BB" w:rsidP="006B49BB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Około</w:t>
      </w:r>
      <w:r w:rsidRPr="00220C41">
        <w:rPr>
          <w:rFonts w:ascii="Arial" w:hAnsi="Arial" w:cs="Arial"/>
          <w:sz w:val="18"/>
          <w:szCs w:val="18"/>
        </w:rPr>
        <w:t xml:space="preserve"> 15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niski korpus</w:t>
      </w:r>
    </w:p>
    <w:p w14:paraId="55085A43" w14:textId="4EA2C3DE" w:rsidR="000E583D" w:rsidRPr="0045506C" w:rsidRDefault="000E583D" w:rsidP="006B49BB">
      <w:pPr>
        <w:jc w:val="both"/>
        <w:rPr>
          <w:sz w:val="18"/>
          <w:szCs w:val="18"/>
          <w:lang w:val="pl-PL"/>
        </w:rPr>
      </w:pPr>
    </w:p>
    <w:sectPr w:rsidR="000E583D" w:rsidRPr="0045506C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92A0" w14:textId="77777777" w:rsidR="000F3212" w:rsidRDefault="000F3212">
      <w:r>
        <w:separator/>
      </w:r>
    </w:p>
  </w:endnote>
  <w:endnote w:type="continuationSeparator" w:id="0">
    <w:p w14:paraId="340D3A65" w14:textId="77777777" w:rsidR="000F3212" w:rsidRDefault="000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639E" w14:textId="77777777" w:rsidR="000F3212" w:rsidRDefault="000F3212">
      <w:r>
        <w:separator/>
      </w:r>
    </w:p>
  </w:footnote>
  <w:footnote w:type="continuationSeparator" w:id="0">
    <w:p w14:paraId="7B137FA7" w14:textId="77777777" w:rsidR="000F3212" w:rsidRDefault="000F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A2841"/>
    <w:rsid w:val="000C28EC"/>
    <w:rsid w:val="000C3BA5"/>
    <w:rsid w:val="000E583D"/>
    <w:rsid w:val="000F3212"/>
    <w:rsid w:val="00121511"/>
    <w:rsid w:val="00146D3E"/>
    <w:rsid w:val="0029016C"/>
    <w:rsid w:val="002B7D46"/>
    <w:rsid w:val="003152C1"/>
    <w:rsid w:val="00343CD0"/>
    <w:rsid w:val="003517B1"/>
    <w:rsid w:val="00382DDC"/>
    <w:rsid w:val="003C6183"/>
    <w:rsid w:val="0045506C"/>
    <w:rsid w:val="0045507F"/>
    <w:rsid w:val="004956C3"/>
    <w:rsid w:val="00524B31"/>
    <w:rsid w:val="005361DF"/>
    <w:rsid w:val="005E7B6A"/>
    <w:rsid w:val="006B49BB"/>
    <w:rsid w:val="006F14C3"/>
    <w:rsid w:val="00706329"/>
    <w:rsid w:val="00707DE9"/>
    <w:rsid w:val="0076690A"/>
    <w:rsid w:val="00772704"/>
    <w:rsid w:val="007D5A29"/>
    <w:rsid w:val="008879D2"/>
    <w:rsid w:val="00905CA9"/>
    <w:rsid w:val="00924E09"/>
    <w:rsid w:val="009C280A"/>
    <w:rsid w:val="009F6B32"/>
    <w:rsid w:val="00A73AA3"/>
    <w:rsid w:val="00AB05E5"/>
    <w:rsid w:val="00AF6086"/>
    <w:rsid w:val="00B04665"/>
    <w:rsid w:val="00B13872"/>
    <w:rsid w:val="00B56E5E"/>
    <w:rsid w:val="00BC1FEB"/>
    <w:rsid w:val="00C11B63"/>
    <w:rsid w:val="00C85C2C"/>
    <w:rsid w:val="00C85E83"/>
    <w:rsid w:val="00D01F93"/>
    <w:rsid w:val="00D26FD7"/>
    <w:rsid w:val="00D46B45"/>
    <w:rsid w:val="00D7694B"/>
    <w:rsid w:val="00DC167C"/>
    <w:rsid w:val="00DE50BC"/>
    <w:rsid w:val="00E80B32"/>
    <w:rsid w:val="00E85056"/>
    <w:rsid w:val="00F056BD"/>
    <w:rsid w:val="00F123FC"/>
    <w:rsid w:val="00F506FF"/>
    <w:rsid w:val="00FC1F97"/>
    <w:rsid w:val="00FF287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  <w15:docId w15:val="{D0C71C22-7A5F-4465-B579-A82CE16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san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Paulina Gawrylczyk</cp:lastModifiedBy>
  <cp:revision>5</cp:revision>
  <dcterms:created xsi:type="dcterms:W3CDTF">2024-09-18T09:29:00Z</dcterms:created>
  <dcterms:modified xsi:type="dcterms:W3CDTF">2024-10-04T09:58:00Z</dcterms:modified>
</cp:coreProperties>
</file>